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Tutor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The PEST Model</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would like my future organization to use the PEST strategic plan which is almost synonymous with the </w:t>
      </w:r>
      <w:r>
        <w:rPr>
          <w:rFonts w:ascii="Times New Roman" w:cs="Times New Roman" w:hAnsi="Times New Roman"/>
          <w:sz w:val="24"/>
          <w:szCs w:val="24"/>
        </w:rPr>
        <w:t>SWOT strategic plan. While the SWOT looks at both the internal and external factors that affect the growth of an organization, PEST looks at the external factors</w:t>
      </w:r>
      <w:r>
        <w:rPr>
          <w:rFonts w:ascii="Times New Roman" w:cs="Times New Roman" w:hAnsi="Times New Roman"/>
          <w:sz w:val="24"/>
          <w:szCs w:val="24"/>
        </w:rPr>
        <w:t xml:space="preserve"> (Sun, </w:t>
      </w:r>
      <w:r>
        <w:rPr>
          <w:rFonts w:ascii="Times New Roman" w:cs="Times New Roman" w:hAnsi="Times New Roman"/>
          <w:sz w:val="24"/>
          <w:szCs w:val="24"/>
        </w:rPr>
        <w:t>Tonghua</w:t>
      </w:r>
      <w:r>
        <w:rPr>
          <w:rFonts w:ascii="Times New Roman" w:cs="Times New Roman" w:hAnsi="Times New Roman"/>
          <w:sz w:val="24"/>
          <w:szCs w:val="24"/>
        </w:rPr>
        <w:t xml:space="preserve"> and Yuan 254)</w:t>
      </w:r>
      <w:r>
        <w:rPr>
          <w:rFonts w:ascii="Times New Roman" w:cs="Times New Roman" w:hAnsi="Times New Roman"/>
          <w:sz w:val="24"/>
          <w:szCs w:val="24"/>
        </w:rPr>
        <w:t>. PEST is an acronym just like SWOT which stands for Political, Economic, Social, and Technological factors that might affect the health of a business from the external environment. Political factors include policies and laws and even the governing bodies that might alter the well-being of an organization whereas</w:t>
      </w:r>
      <w:r>
        <w:rPr>
          <w:rFonts w:ascii="Times New Roman" w:cs="Times New Roman" w:hAnsi="Times New Roman"/>
          <w:sz w:val="24"/>
          <w:szCs w:val="24"/>
        </w:rPr>
        <w:t xml:space="preserve"> the social factors are beliefs that might change the wave pro or against a corporation’s products or services.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major benefits of the PEST model is that it helps will help my organization evaluate the business environment and make strategic decisions</w:t>
      </w:r>
      <w:r>
        <w:rPr>
          <w:rFonts w:ascii="Times New Roman" w:cs="Times New Roman" w:hAnsi="Times New Roman"/>
          <w:sz w:val="24"/>
          <w:szCs w:val="24"/>
        </w:rPr>
        <w:t xml:space="preserve"> (Liang et al. 7)</w:t>
      </w:r>
      <w:r>
        <w:rPr>
          <w:rFonts w:ascii="Times New Roman" w:cs="Times New Roman" w:hAnsi="Times New Roman"/>
          <w:sz w:val="24"/>
          <w:szCs w:val="24"/>
        </w:rPr>
        <w:t xml:space="preserve">. Additionally, it also helps any business to evaluate their performances and as well as prepares a business for the ever hostile external environment. One of its strengths is that the PEST model ensures that an organization is well-informed of the ever hostile external environment.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model faces </w:t>
      </w:r>
      <w:r>
        <w:rPr>
          <w:rFonts w:ascii="Times New Roman" w:cs="Times New Roman" w:hAnsi="Times New Roman"/>
          <w:sz w:val="24"/>
          <w:szCs w:val="24"/>
        </w:rPr>
        <w:t>is that the external environment is ever changing and this makes the model deceptive especially in decision making. Also, weak analysis of the external environment might lead to astronomical losses within the company</w:t>
      </w:r>
      <w:r>
        <w:rPr>
          <w:rFonts w:ascii="Times New Roman" w:cs="Times New Roman" w:hAnsi="Times New Roman"/>
          <w:sz w:val="24"/>
          <w:szCs w:val="24"/>
        </w:rPr>
        <w:t xml:space="preserve"> (Sun et al. 256)</w:t>
      </w:r>
      <w:r>
        <w:rPr>
          <w:rFonts w:ascii="Times New Roman" w:cs="Times New Roman" w:hAnsi="Times New Roman"/>
          <w:sz w:val="24"/>
          <w:szCs w:val="24"/>
        </w:rPr>
        <w:t xml:space="preserve">. However, a better of the </w:t>
      </w:r>
      <w:r>
        <w:rPr>
          <w:rFonts w:ascii="Times New Roman" w:cs="Times New Roman" w:hAnsi="Times New Roman"/>
          <w:sz w:val="24"/>
          <w:szCs w:val="24"/>
        </w:rPr>
        <w:t xml:space="preserve">model will make the company aware of the threats it faces economically, socially, politically and technologically and it make the firm align itself in ways that will be beneficial to it in the future. Therefore, analysis of the external environment would be evidence based in my corporation with utmost attention on the future changes in the environment.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Work Cited </w:t>
      </w:r>
      <w:bookmarkStart w:id="0" w:name="_GoBack"/>
      <w:bookmarkEnd w:id="0"/>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 xml:space="preserve">Liang, </w:t>
      </w:r>
      <w:r>
        <w:rPr>
          <w:rFonts w:ascii="Times New Roman" w:cs="Times New Roman" w:hAnsi="Times New Roman"/>
          <w:sz w:val="24"/>
          <w:szCs w:val="24"/>
        </w:rPr>
        <w:t>Juhua</w:t>
      </w:r>
      <w:r>
        <w:rPr>
          <w:rFonts w:ascii="Times New Roman" w:cs="Times New Roman" w:hAnsi="Times New Roman"/>
          <w:sz w:val="24"/>
          <w:szCs w:val="24"/>
        </w:rPr>
        <w:t xml:space="preserve">, </w:t>
      </w:r>
      <w:r>
        <w:rPr>
          <w:rFonts w:ascii="Times New Roman" w:cs="Times New Roman" w:hAnsi="Times New Roman"/>
          <w:sz w:val="24"/>
          <w:szCs w:val="24"/>
        </w:rPr>
        <w:t>Sanyi</w:t>
      </w:r>
      <w:r>
        <w:rPr>
          <w:rFonts w:ascii="Times New Roman" w:cs="Times New Roman" w:hAnsi="Times New Roman"/>
          <w:sz w:val="24"/>
          <w:szCs w:val="24"/>
        </w:rPr>
        <w:t xml:space="preserve"> Tang, and Robert A. </w:t>
      </w:r>
      <w:r>
        <w:rPr>
          <w:rFonts w:ascii="Times New Roman" w:cs="Times New Roman" w:hAnsi="Times New Roman"/>
          <w:sz w:val="24"/>
          <w:szCs w:val="24"/>
        </w:rPr>
        <w:t>Cheke</w:t>
      </w:r>
      <w:r>
        <w:rPr>
          <w:rFonts w:ascii="Times New Roman" w:cs="Times New Roman" w:hAnsi="Times New Roman"/>
          <w:sz w:val="24"/>
          <w:szCs w:val="24"/>
        </w:rPr>
        <w:t>.</w:t>
      </w:r>
      <w:r>
        <w:rPr>
          <w:rFonts w:ascii="Times New Roman" w:cs="Times New Roman" w:hAnsi="Times New Roman"/>
          <w:sz w:val="24"/>
          <w:szCs w:val="24"/>
        </w:rPr>
        <w:t xml:space="preserve"> "Pure </w:t>
      </w:r>
      <w:r>
        <w:rPr>
          <w:rFonts w:ascii="Times New Roman" w:cs="Times New Roman" w:hAnsi="Times New Roman"/>
          <w:sz w:val="24"/>
          <w:szCs w:val="24"/>
        </w:rPr>
        <w:t>Bt</w:t>
      </w:r>
      <w:r>
        <w:rPr>
          <w:rFonts w:ascii="Times New Roman" w:cs="Times New Roman" w:hAnsi="Times New Roman"/>
          <w:sz w:val="24"/>
          <w:szCs w:val="24"/>
        </w:rPr>
        <w:t xml:space="preserve">-crop and mixed seed sowing strategies for optimal economic profit in the face of pest resistance to pesticides and </w:t>
      </w:r>
      <w:r>
        <w:rPr>
          <w:rFonts w:ascii="Times New Roman" w:cs="Times New Roman" w:hAnsi="Times New Roman"/>
          <w:sz w:val="24"/>
          <w:szCs w:val="24"/>
        </w:rPr>
        <w:t>Bt</w:t>
      </w:r>
      <w:r>
        <w:rPr>
          <w:rFonts w:ascii="Times New Roman" w:cs="Times New Roman" w:hAnsi="Times New Roman"/>
          <w:sz w:val="24"/>
          <w:szCs w:val="24"/>
        </w:rPr>
        <w:t xml:space="preserve">-corn." </w:t>
      </w:r>
      <w:r>
        <w:rPr>
          <w:rFonts w:ascii="Times New Roman" w:cs="Times New Roman" w:hAnsi="Times New Roman"/>
          <w:i/>
          <w:iCs/>
          <w:sz w:val="24"/>
          <w:szCs w:val="24"/>
        </w:rPr>
        <w:t>Applied Mathematics and Computation</w:t>
      </w:r>
      <w:r>
        <w:rPr>
          <w:rFonts w:ascii="Times New Roman" w:cs="Times New Roman" w:hAnsi="Times New Roman"/>
          <w:sz w:val="24"/>
          <w:szCs w:val="24"/>
        </w:rPr>
        <w:t xml:space="preserve"> 283 (2016): 6-21.</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 xml:space="preserve">Sun, </w:t>
      </w:r>
      <w:r>
        <w:rPr>
          <w:rFonts w:ascii="Times New Roman" w:cs="Times New Roman" w:hAnsi="Times New Roman"/>
          <w:sz w:val="24"/>
          <w:szCs w:val="24"/>
        </w:rPr>
        <w:t>Kaibiao</w:t>
      </w:r>
      <w:r>
        <w:rPr>
          <w:rFonts w:ascii="Times New Roman" w:cs="Times New Roman" w:hAnsi="Times New Roman"/>
          <w:sz w:val="24"/>
          <w:szCs w:val="24"/>
        </w:rPr>
        <w:t xml:space="preserve">, </w:t>
      </w:r>
      <w:r>
        <w:rPr>
          <w:rFonts w:ascii="Times New Roman" w:cs="Times New Roman" w:hAnsi="Times New Roman"/>
          <w:sz w:val="24"/>
          <w:szCs w:val="24"/>
        </w:rPr>
        <w:t>Tonghua</w:t>
      </w:r>
      <w:r>
        <w:rPr>
          <w:rFonts w:ascii="Times New Roman" w:cs="Times New Roman" w:hAnsi="Times New Roman"/>
          <w:sz w:val="24"/>
          <w:szCs w:val="24"/>
        </w:rPr>
        <w:t xml:space="preserve"> Zhang, and Yuan </w:t>
      </w:r>
      <w:r>
        <w:rPr>
          <w:rFonts w:ascii="Times New Roman" w:cs="Times New Roman" w:hAnsi="Times New Roman"/>
          <w:sz w:val="24"/>
          <w:szCs w:val="24"/>
        </w:rPr>
        <w:t>Tian</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"Dynamics analysis and control optimization of a pest management predator–prey model with an integrated control strategy."</w:t>
      </w:r>
      <w:r>
        <w:rPr>
          <w:rFonts w:ascii="Times New Roman" w:cs="Times New Roman" w:hAnsi="Times New Roman"/>
          <w:sz w:val="24"/>
          <w:szCs w:val="24"/>
        </w:rPr>
        <w:t xml:space="preserve"> </w:t>
      </w:r>
      <w:r>
        <w:rPr>
          <w:rFonts w:ascii="Times New Roman" w:cs="Times New Roman" w:hAnsi="Times New Roman"/>
          <w:i/>
          <w:iCs/>
          <w:sz w:val="24"/>
          <w:szCs w:val="24"/>
        </w:rPr>
        <w:t>Applied Mathematics and Computation</w:t>
      </w:r>
      <w:r>
        <w:rPr>
          <w:rFonts w:ascii="Times New Roman" w:cs="Times New Roman" w:hAnsi="Times New Roman"/>
          <w:sz w:val="24"/>
          <w:szCs w:val="24"/>
        </w:rPr>
        <w:t xml:space="preserve"> 292 (2017): 253-271.</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c630e9d-34fa-4237-973e-11e4f6aceaa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c8b5d7a-77f7-4aa3-b59d-6ec50f2d8c5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366</Words>
  <Pages>2</Pages>
  <Characters>1949</Characters>
  <Application>WPS Office</Application>
  <DocSecurity>0</DocSecurity>
  <Paragraphs>14</Paragraphs>
  <ScaleCrop>false</ScaleCrop>
  <LinksUpToDate>false</LinksUpToDate>
  <CharactersWithSpaces>2310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2019-10-27T12:57:25Z</dcterms:created>
  <dc:creator>olivia kimwomi</dc:creator>
  <lastModifiedBy>JKM-LX1</lastModifiedBy>
  <dcterms:modified xsi:type="dcterms:W3CDTF">2019-10-27T12:57:25Z</dcterms:modified>
  <revision>1</revision>
</coreProperties>
</file>

<file path=docProps/custom.xml><?xml version="1.0" encoding="utf-8"?>
<Properties xmlns="http://schemas.openxmlformats.org/officeDocument/2006/custom-properties" xmlns:vt="http://schemas.openxmlformats.org/officeDocument/2006/docPropsVTypes"/>
</file>